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08" w:rsidRDefault="0089463E" w:rsidP="0089463E">
      <w:pPr>
        <w:jc w:val="center"/>
        <w:rPr>
          <w:b/>
        </w:rPr>
      </w:pPr>
      <w:r>
        <w:rPr>
          <w:b/>
        </w:rPr>
        <w:t xml:space="preserve">UNIT 3 CELL </w:t>
      </w:r>
      <w:r w:rsidR="003646A2">
        <w:rPr>
          <w:b/>
        </w:rPr>
        <w:t xml:space="preserve">STRUCTURE </w:t>
      </w:r>
      <w:r>
        <w:rPr>
          <w:b/>
        </w:rPr>
        <w:t>TEST STUDY GUIDE</w:t>
      </w:r>
    </w:p>
    <w:p w:rsidR="0089463E" w:rsidRPr="003646A2" w:rsidRDefault="0089463E" w:rsidP="0089463E">
      <w:pPr>
        <w:rPr>
          <w:b/>
          <w:sz w:val="28"/>
          <w:szCs w:val="28"/>
          <w:u w:val="single"/>
        </w:rPr>
      </w:pPr>
      <w:r w:rsidRPr="003646A2">
        <w:rPr>
          <w:b/>
          <w:sz w:val="28"/>
          <w:szCs w:val="28"/>
          <w:u w:val="single"/>
        </w:rPr>
        <w:t>Cell Theory</w:t>
      </w:r>
    </w:p>
    <w:p w:rsidR="0089463E" w:rsidRPr="0089463E" w:rsidRDefault="0089463E" w:rsidP="0089463E">
      <w:pPr>
        <w:pStyle w:val="ListParagraph"/>
        <w:numPr>
          <w:ilvl w:val="0"/>
          <w:numId w:val="2"/>
        </w:numPr>
        <w:rPr>
          <w:b/>
        </w:rPr>
      </w:pPr>
      <w:r w:rsidRPr="0089463E">
        <w:rPr>
          <w:b/>
        </w:rPr>
        <w:t>3 parts</w:t>
      </w:r>
    </w:p>
    <w:p w:rsidR="0089463E" w:rsidRDefault="0089463E" w:rsidP="0089463E">
      <w:pPr>
        <w:pStyle w:val="ListParagraph"/>
        <w:numPr>
          <w:ilvl w:val="0"/>
          <w:numId w:val="2"/>
        </w:numPr>
      </w:pPr>
      <w:r>
        <w:t xml:space="preserve">Scientist: </w:t>
      </w:r>
    </w:p>
    <w:p w:rsidR="0089463E" w:rsidRDefault="0089463E" w:rsidP="0089463E">
      <w:pPr>
        <w:pStyle w:val="ListParagraph"/>
        <w:numPr>
          <w:ilvl w:val="1"/>
          <w:numId w:val="2"/>
        </w:numPr>
      </w:pPr>
      <w:r>
        <w:t xml:space="preserve">Anton van Leeuwenhoek </w:t>
      </w:r>
    </w:p>
    <w:p w:rsidR="0089463E" w:rsidRDefault="0089463E" w:rsidP="0089463E">
      <w:pPr>
        <w:pStyle w:val="ListParagraph"/>
        <w:numPr>
          <w:ilvl w:val="1"/>
          <w:numId w:val="2"/>
        </w:numPr>
      </w:pPr>
      <w:r>
        <w:t xml:space="preserve">Robert Hooke </w:t>
      </w:r>
    </w:p>
    <w:p w:rsidR="0089463E" w:rsidRDefault="0089463E" w:rsidP="0089463E">
      <w:pPr>
        <w:pStyle w:val="ListParagraph"/>
        <w:numPr>
          <w:ilvl w:val="1"/>
          <w:numId w:val="2"/>
        </w:numPr>
      </w:pPr>
      <w:r>
        <w:t>Theodor Schwann</w:t>
      </w:r>
    </w:p>
    <w:p w:rsidR="0089463E" w:rsidRPr="003646A2" w:rsidRDefault="0089463E" w:rsidP="0089463E">
      <w:pPr>
        <w:rPr>
          <w:b/>
          <w:sz w:val="28"/>
          <w:szCs w:val="28"/>
          <w:u w:val="single"/>
        </w:rPr>
      </w:pPr>
      <w:r w:rsidRPr="003646A2">
        <w:rPr>
          <w:b/>
          <w:sz w:val="28"/>
          <w:szCs w:val="28"/>
          <w:u w:val="single"/>
        </w:rPr>
        <w:t>Microscopes</w:t>
      </w:r>
    </w:p>
    <w:p w:rsidR="0089463E" w:rsidRDefault="0089463E" w:rsidP="0089463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Optical, Electron, Scanning Probe</w:t>
      </w:r>
    </w:p>
    <w:p w:rsidR="0089463E" w:rsidRPr="0089463E" w:rsidRDefault="0089463E" w:rsidP="0089463E">
      <w:pPr>
        <w:pStyle w:val="ListParagraph"/>
        <w:numPr>
          <w:ilvl w:val="1"/>
          <w:numId w:val="3"/>
        </w:numPr>
        <w:rPr>
          <w:b/>
        </w:rPr>
      </w:pPr>
      <w:r>
        <w:t>Magnification abilities and uses</w:t>
      </w:r>
    </w:p>
    <w:p w:rsidR="0089463E" w:rsidRPr="003646A2" w:rsidRDefault="0089463E" w:rsidP="0089463E">
      <w:pPr>
        <w:rPr>
          <w:b/>
          <w:sz w:val="28"/>
          <w:szCs w:val="28"/>
          <w:u w:val="single"/>
        </w:rPr>
      </w:pPr>
      <w:r w:rsidRPr="003646A2">
        <w:rPr>
          <w:b/>
          <w:sz w:val="28"/>
          <w:szCs w:val="28"/>
          <w:u w:val="single"/>
        </w:rPr>
        <w:t>Differences between Prokaryotic and Eukaryotic Cells</w:t>
      </w:r>
    </w:p>
    <w:p w:rsidR="003646A2" w:rsidRPr="003646A2" w:rsidRDefault="003646A2" w:rsidP="003646A2">
      <w:pPr>
        <w:rPr>
          <w:i/>
        </w:rPr>
      </w:pPr>
      <w:r w:rsidRPr="003646A2">
        <w:rPr>
          <w:i/>
        </w:rPr>
        <w:t xml:space="preserve">Bacteria (and </w:t>
      </w:r>
      <w:proofErr w:type="spellStart"/>
      <w:r w:rsidRPr="003646A2">
        <w:rPr>
          <w:i/>
        </w:rPr>
        <w:t>archaea</w:t>
      </w:r>
      <w:proofErr w:type="spellEnd"/>
      <w:r w:rsidRPr="003646A2">
        <w:rPr>
          <w:i/>
        </w:rPr>
        <w:t xml:space="preserve"> which are </w:t>
      </w:r>
      <w:proofErr w:type="spellStart"/>
      <w:r w:rsidRPr="003646A2">
        <w:rPr>
          <w:i/>
        </w:rPr>
        <w:t>seldomly</w:t>
      </w:r>
      <w:proofErr w:type="spellEnd"/>
      <w:r w:rsidRPr="003646A2">
        <w:rPr>
          <w:i/>
        </w:rPr>
        <w:t xml:space="preserve"> mentioned) are prokaryotes. The term </w:t>
      </w:r>
      <w:proofErr w:type="gramStart"/>
      <w:r w:rsidRPr="003646A2">
        <w:rPr>
          <w:i/>
        </w:rPr>
        <w:t>prokaryotes is</w:t>
      </w:r>
      <w:proofErr w:type="gramEnd"/>
      <w:r w:rsidRPr="003646A2">
        <w:rPr>
          <w:i/>
        </w:rPr>
        <w:t xml:space="preserve"> derived from pro (before) and </w:t>
      </w:r>
      <w:proofErr w:type="spellStart"/>
      <w:r w:rsidRPr="003646A2">
        <w:rPr>
          <w:i/>
        </w:rPr>
        <w:t>karya</w:t>
      </w:r>
      <w:proofErr w:type="spellEnd"/>
      <w:r w:rsidRPr="003646A2">
        <w:rPr>
          <w:i/>
        </w:rPr>
        <w:t xml:space="preserve"> (nucleus): before-nucleus = pro-</w:t>
      </w:r>
      <w:proofErr w:type="spellStart"/>
      <w:r w:rsidRPr="003646A2">
        <w:rPr>
          <w:i/>
        </w:rPr>
        <w:t>karya</w:t>
      </w:r>
      <w:proofErr w:type="spellEnd"/>
      <w:r w:rsidRPr="003646A2">
        <w:rPr>
          <w:i/>
        </w:rPr>
        <w:t xml:space="preserve"> = prokaryote. This is because it is thought that bacteria are still very similar to their primitive ancestors which did not have a nucleus. So- bacteria (prokaryotes) </w:t>
      </w:r>
      <w:r w:rsidRPr="003646A2">
        <w:rPr>
          <w:bCs/>
          <w:i/>
        </w:rPr>
        <w:t>do not</w:t>
      </w:r>
      <w:r w:rsidRPr="003646A2">
        <w:rPr>
          <w:i/>
        </w:rPr>
        <w:t xml:space="preserve"> have a nucleus, while all eukaryotic cells </w:t>
      </w:r>
      <w:r w:rsidRPr="003646A2">
        <w:rPr>
          <w:bCs/>
          <w:i/>
        </w:rPr>
        <w:t>do</w:t>
      </w:r>
      <w:r w:rsidRPr="003646A2">
        <w:rPr>
          <w:i/>
        </w:rPr>
        <w:t xml:space="preserve"> have a nucleus (this is a popular question for exams- and a common mistake). Bacteria also lack all other membrane bound organelles.</w:t>
      </w:r>
    </w:p>
    <w:p w:rsidR="003646A2" w:rsidRPr="003646A2" w:rsidRDefault="003646A2" w:rsidP="003646A2">
      <w:pPr>
        <w:rPr>
          <w:b/>
        </w:rPr>
      </w:pPr>
      <w:r w:rsidRPr="003646A2">
        <w:rPr>
          <w:b/>
          <w:bCs/>
        </w:rPr>
        <w:t>Bacteria do not have:</w:t>
      </w:r>
    </w:p>
    <w:p w:rsidR="003646A2" w:rsidRDefault="003646A2" w:rsidP="003646A2">
      <w:pPr>
        <w:rPr>
          <w:b/>
        </w:rPr>
        <w:sectPr w:rsidR="003646A2" w:rsidSect="00B4683B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46A2" w:rsidRPr="003646A2" w:rsidRDefault="003646A2" w:rsidP="003646A2">
      <w:proofErr w:type="gramStart"/>
      <w:r w:rsidRPr="003646A2">
        <w:lastRenderedPageBreak/>
        <w:t>organelles</w:t>
      </w:r>
      <w:proofErr w:type="gramEnd"/>
    </w:p>
    <w:p w:rsidR="003646A2" w:rsidRPr="003646A2" w:rsidRDefault="003646A2" w:rsidP="003646A2">
      <w:proofErr w:type="gramStart"/>
      <w:r w:rsidRPr="003646A2">
        <w:t>nucleus</w:t>
      </w:r>
      <w:proofErr w:type="gramEnd"/>
    </w:p>
    <w:p w:rsidR="003646A2" w:rsidRPr="003646A2" w:rsidRDefault="003646A2" w:rsidP="003646A2">
      <w:proofErr w:type="gramStart"/>
      <w:r w:rsidRPr="003646A2">
        <w:t>mitochondria</w:t>
      </w:r>
      <w:proofErr w:type="gramEnd"/>
    </w:p>
    <w:p w:rsidR="003646A2" w:rsidRPr="003646A2" w:rsidRDefault="003646A2" w:rsidP="003646A2">
      <w:proofErr w:type="gramStart"/>
      <w:r w:rsidRPr="003646A2">
        <w:t>endoplasmic</w:t>
      </w:r>
      <w:proofErr w:type="gramEnd"/>
      <w:r w:rsidRPr="003646A2">
        <w:t xml:space="preserve"> reticulum</w:t>
      </w:r>
    </w:p>
    <w:p w:rsidR="003646A2" w:rsidRPr="003646A2" w:rsidRDefault="003646A2" w:rsidP="003646A2">
      <w:proofErr w:type="spellStart"/>
      <w:proofErr w:type="gramStart"/>
      <w:r w:rsidRPr="003646A2">
        <w:t>golgi</w:t>
      </w:r>
      <w:proofErr w:type="spellEnd"/>
      <w:proofErr w:type="gramEnd"/>
      <w:r w:rsidRPr="003646A2">
        <w:t xml:space="preserve"> </w:t>
      </w:r>
      <w:proofErr w:type="spellStart"/>
      <w:r w:rsidRPr="003646A2">
        <w:t>appartus</w:t>
      </w:r>
      <w:proofErr w:type="spellEnd"/>
    </w:p>
    <w:p w:rsidR="003646A2" w:rsidRPr="003646A2" w:rsidRDefault="003646A2" w:rsidP="003646A2">
      <w:proofErr w:type="gramStart"/>
      <w:r w:rsidRPr="003646A2">
        <w:t>chloroplast</w:t>
      </w:r>
      <w:proofErr w:type="gramEnd"/>
    </w:p>
    <w:p w:rsidR="003646A2" w:rsidRPr="003646A2" w:rsidRDefault="003646A2" w:rsidP="003646A2">
      <w:proofErr w:type="spellStart"/>
      <w:proofErr w:type="gramStart"/>
      <w:r w:rsidRPr="003646A2">
        <w:lastRenderedPageBreak/>
        <w:t>lysosomes</w:t>
      </w:r>
      <w:proofErr w:type="spellEnd"/>
      <w:proofErr w:type="gramEnd"/>
    </w:p>
    <w:p w:rsidR="003646A2" w:rsidRPr="003646A2" w:rsidRDefault="003646A2" w:rsidP="003646A2">
      <w:r w:rsidRPr="003646A2">
        <w:rPr>
          <w:bCs/>
        </w:rPr>
        <w:t>Bacteria do have:</w:t>
      </w:r>
    </w:p>
    <w:p w:rsidR="003646A2" w:rsidRPr="003646A2" w:rsidRDefault="003646A2" w:rsidP="003646A2">
      <w:proofErr w:type="spellStart"/>
      <w:proofErr w:type="gramStart"/>
      <w:r w:rsidRPr="003646A2">
        <w:t>ribosomes</w:t>
      </w:r>
      <w:proofErr w:type="spellEnd"/>
      <w:proofErr w:type="gramEnd"/>
    </w:p>
    <w:p w:rsidR="003646A2" w:rsidRPr="003646A2" w:rsidRDefault="003646A2" w:rsidP="003646A2">
      <w:proofErr w:type="gramStart"/>
      <w:r w:rsidRPr="003646A2">
        <w:t>cell</w:t>
      </w:r>
      <w:proofErr w:type="gramEnd"/>
      <w:r w:rsidRPr="003646A2">
        <w:t xml:space="preserve"> membrane</w:t>
      </w:r>
    </w:p>
    <w:p w:rsidR="003646A2" w:rsidRPr="003646A2" w:rsidRDefault="003646A2" w:rsidP="003646A2">
      <w:proofErr w:type="gramStart"/>
      <w:r w:rsidRPr="003646A2">
        <w:t>cell</w:t>
      </w:r>
      <w:proofErr w:type="gramEnd"/>
      <w:r w:rsidRPr="003646A2">
        <w:t xml:space="preserve"> wall (which eukaryotes don’t have)</w:t>
      </w:r>
    </w:p>
    <w:p w:rsidR="003646A2" w:rsidRDefault="003646A2" w:rsidP="003646A2">
      <w:pPr>
        <w:rPr>
          <w:b/>
        </w:rPr>
        <w:sectPr w:rsidR="003646A2" w:rsidSect="003646A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9463E" w:rsidRDefault="003646A2" w:rsidP="0089463E">
      <w:pPr>
        <w:rPr>
          <w:b/>
        </w:rPr>
      </w:pPr>
      <w:proofErr w:type="gramStart"/>
      <w:r w:rsidRPr="003646A2">
        <w:rPr>
          <w:b/>
        </w:rPr>
        <w:lastRenderedPageBreak/>
        <w:t>Its</w:t>
      </w:r>
      <w:proofErr w:type="gramEnd"/>
      <w:r w:rsidRPr="003646A2">
        <w:rPr>
          <w:b/>
        </w:rPr>
        <w:t xml:space="preserve"> also important to remember that while bacteria don’t have a nucleus they definitely still have DNA organized in a chromosome that is transcribed to mRNA and then translated to protein on a ribosome.</w:t>
      </w:r>
    </w:p>
    <w:p w:rsidR="0089463E" w:rsidRPr="003646A2" w:rsidRDefault="0089463E" w:rsidP="0089463E">
      <w:pPr>
        <w:rPr>
          <w:b/>
          <w:sz w:val="28"/>
          <w:szCs w:val="28"/>
          <w:u w:val="single"/>
        </w:rPr>
      </w:pPr>
      <w:r w:rsidRPr="003646A2">
        <w:rPr>
          <w:b/>
          <w:sz w:val="28"/>
          <w:szCs w:val="28"/>
          <w:u w:val="single"/>
        </w:rPr>
        <w:t>Organelles of the Cell</w:t>
      </w:r>
      <w:r w:rsidR="003646A2">
        <w:rPr>
          <w:b/>
          <w:sz w:val="28"/>
          <w:szCs w:val="28"/>
          <w:u w:val="single"/>
        </w:rPr>
        <w:t xml:space="preserve"> and Functions</w:t>
      </w:r>
    </w:p>
    <w:p w:rsidR="003646A2" w:rsidRPr="003646A2" w:rsidRDefault="003646A2" w:rsidP="003646A2">
      <w:pPr>
        <w:pStyle w:val="NormalWeb"/>
        <w:rPr>
          <w:rFonts w:asciiTheme="minorHAnsi" w:hAnsiTheme="minorHAnsi"/>
          <w:sz w:val="22"/>
          <w:szCs w:val="22"/>
        </w:rPr>
      </w:pPr>
      <w:r w:rsidRPr="003646A2">
        <w:rPr>
          <w:rFonts w:asciiTheme="minorHAnsi" w:hAnsiTheme="minorHAnsi"/>
          <w:sz w:val="22"/>
          <w:szCs w:val="22"/>
        </w:rPr>
        <w:t xml:space="preserve">Eukaryotic cells (all organisms except bacteria and </w:t>
      </w:r>
      <w:proofErr w:type="spellStart"/>
      <w:r w:rsidRPr="003646A2">
        <w:rPr>
          <w:rFonts w:asciiTheme="minorHAnsi" w:hAnsiTheme="minorHAnsi"/>
          <w:sz w:val="22"/>
          <w:szCs w:val="22"/>
        </w:rPr>
        <w:t>archaea</w:t>
      </w:r>
      <w:proofErr w:type="spellEnd"/>
      <w:r w:rsidRPr="003646A2">
        <w:rPr>
          <w:rFonts w:asciiTheme="minorHAnsi" w:hAnsiTheme="minorHAnsi"/>
          <w:sz w:val="22"/>
          <w:szCs w:val="22"/>
        </w:rPr>
        <w:t xml:space="preserve"> (prokaryotes)) have complex organelles which are </w:t>
      </w:r>
      <w:proofErr w:type="spellStart"/>
      <w:r w:rsidRPr="003646A2">
        <w:rPr>
          <w:rFonts w:asciiTheme="minorHAnsi" w:hAnsiTheme="minorHAnsi"/>
          <w:sz w:val="22"/>
          <w:szCs w:val="22"/>
        </w:rPr>
        <w:t>surrouned</w:t>
      </w:r>
      <w:proofErr w:type="spellEnd"/>
      <w:r w:rsidRPr="003646A2">
        <w:rPr>
          <w:rFonts w:asciiTheme="minorHAnsi" w:hAnsiTheme="minorHAnsi"/>
          <w:sz w:val="22"/>
          <w:szCs w:val="22"/>
        </w:rPr>
        <w:t xml:space="preserve"> by their own membrane (similar to the cell membrane).</w:t>
      </w:r>
    </w:p>
    <w:p w:rsidR="003646A2" w:rsidRPr="003646A2" w:rsidRDefault="003646A2" w:rsidP="003646A2">
      <w:pPr>
        <w:pStyle w:val="NormalWeb"/>
        <w:rPr>
          <w:rFonts w:asciiTheme="minorHAnsi" w:hAnsiTheme="minorHAnsi"/>
          <w:sz w:val="22"/>
          <w:szCs w:val="22"/>
        </w:rPr>
      </w:pPr>
      <w:r w:rsidRPr="003646A2">
        <w:rPr>
          <w:rStyle w:val="Strong"/>
          <w:rFonts w:asciiTheme="minorHAnsi" w:hAnsiTheme="minorHAnsi"/>
          <w:sz w:val="22"/>
          <w:szCs w:val="22"/>
        </w:rPr>
        <w:lastRenderedPageBreak/>
        <w:t>Nucleus</w:t>
      </w:r>
      <w:r w:rsidRPr="003646A2">
        <w:rPr>
          <w:rFonts w:asciiTheme="minorHAnsi" w:hAnsiTheme="minorHAnsi"/>
          <w:sz w:val="22"/>
          <w:szCs w:val="22"/>
        </w:rPr>
        <w:t xml:space="preserve"> – the nucleus is where DNA is stored and where RNA </w:t>
      </w:r>
      <w:r w:rsidRPr="003646A2">
        <w:rPr>
          <w:rStyle w:val="Strong"/>
          <w:rFonts w:asciiTheme="minorHAnsi" w:hAnsiTheme="minorHAnsi"/>
          <w:sz w:val="22"/>
          <w:szCs w:val="22"/>
        </w:rPr>
        <w:t>transcription</w:t>
      </w:r>
      <w:r w:rsidRPr="003646A2">
        <w:rPr>
          <w:rFonts w:asciiTheme="minorHAnsi" w:hAnsiTheme="minorHAnsi"/>
          <w:sz w:val="22"/>
          <w:szCs w:val="22"/>
        </w:rPr>
        <w:t xml:space="preserve"> occurs</w:t>
      </w:r>
    </w:p>
    <w:p w:rsidR="003646A2" w:rsidRPr="003646A2" w:rsidRDefault="003646A2" w:rsidP="003646A2">
      <w:pPr>
        <w:pStyle w:val="NormalWeb"/>
        <w:rPr>
          <w:rFonts w:asciiTheme="minorHAnsi" w:hAnsiTheme="minorHAnsi"/>
          <w:sz w:val="22"/>
          <w:szCs w:val="22"/>
        </w:rPr>
      </w:pPr>
      <w:r w:rsidRPr="003646A2">
        <w:rPr>
          <w:rStyle w:val="Strong"/>
          <w:rFonts w:asciiTheme="minorHAnsi" w:hAnsiTheme="minorHAnsi"/>
          <w:sz w:val="22"/>
          <w:szCs w:val="22"/>
        </w:rPr>
        <w:t>Mitochondria</w:t>
      </w:r>
      <w:r w:rsidRPr="003646A2">
        <w:rPr>
          <w:rFonts w:asciiTheme="minorHAnsi" w:hAnsiTheme="minorHAnsi"/>
          <w:sz w:val="22"/>
          <w:szCs w:val="22"/>
        </w:rPr>
        <w:t xml:space="preserve"> – often </w:t>
      </w:r>
      <w:proofErr w:type="spellStart"/>
      <w:r w:rsidRPr="003646A2">
        <w:rPr>
          <w:rFonts w:asciiTheme="minorHAnsi" w:hAnsiTheme="minorHAnsi"/>
          <w:sz w:val="22"/>
          <w:szCs w:val="22"/>
        </w:rPr>
        <w:t>refered</w:t>
      </w:r>
      <w:proofErr w:type="spellEnd"/>
      <w:r w:rsidRPr="003646A2">
        <w:rPr>
          <w:rFonts w:asciiTheme="minorHAnsi" w:hAnsiTheme="minorHAnsi"/>
          <w:sz w:val="22"/>
          <w:szCs w:val="22"/>
        </w:rPr>
        <w:t xml:space="preserve"> to as the “powerhouse” of the cell, this is the organelle that generates ATP (the energy currency of the cell)</w:t>
      </w:r>
    </w:p>
    <w:p w:rsidR="003646A2" w:rsidRPr="003646A2" w:rsidRDefault="003646A2" w:rsidP="003646A2">
      <w:pPr>
        <w:pStyle w:val="NormalWeb"/>
        <w:rPr>
          <w:rFonts w:asciiTheme="minorHAnsi" w:hAnsiTheme="minorHAnsi"/>
          <w:sz w:val="22"/>
          <w:szCs w:val="22"/>
        </w:rPr>
      </w:pPr>
      <w:r w:rsidRPr="003646A2">
        <w:rPr>
          <w:rStyle w:val="Strong"/>
          <w:rFonts w:asciiTheme="minorHAnsi" w:hAnsiTheme="minorHAnsi"/>
          <w:sz w:val="22"/>
          <w:szCs w:val="22"/>
        </w:rPr>
        <w:t>Endoplasmic reticulum</w:t>
      </w:r>
      <w:r w:rsidRPr="003646A2">
        <w:rPr>
          <w:rFonts w:asciiTheme="minorHAnsi" w:hAnsiTheme="minorHAnsi"/>
          <w:sz w:val="22"/>
          <w:szCs w:val="22"/>
        </w:rPr>
        <w:t xml:space="preserve"> – the system of membranes used for the folding and transport of proteins. Rough ER (endoplasmic reticulum) is covered by </w:t>
      </w:r>
      <w:proofErr w:type="spellStart"/>
      <w:r w:rsidRPr="003646A2">
        <w:rPr>
          <w:rFonts w:asciiTheme="minorHAnsi" w:hAnsiTheme="minorHAnsi"/>
          <w:sz w:val="22"/>
          <w:szCs w:val="22"/>
        </w:rPr>
        <w:t>ribosomes</w:t>
      </w:r>
      <w:proofErr w:type="spellEnd"/>
      <w:r w:rsidRPr="003646A2">
        <w:rPr>
          <w:rFonts w:asciiTheme="minorHAnsi" w:hAnsiTheme="minorHAnsi"/>
          <w:sz w:val="22"/>
          <w:szCs w:val="22"/>
        </w:rPr>
        <w:t xml:space="preserve"> while Smooth ER is not. </w:t>
      </w:r>
      <w:proofErr w:type="spellStart"/>
      <w:r w:rsidRPr="003646A2">
        <w:rPr>
          <w:rFonts w:asciiTheme="minorHAnsi" w:hAnsiTheme="minorHAnsi"/>
          <w:sz w:val="22"/>
          <w:szCs w:val="22"/>
        </w:rPr>
        <w:t>Ribosomes</w:t>
      </w:r>
      <w:proofErr w:type="spellEnd"/>
      <w:r w:rsidRPr="003646A2">
        <w:rPr>
          <w:rFonts w:asciiTheme="minorHAnsi" w:hAnsiTheme="minorHAnsi"/>
          <w:sz w:val="22"/>
          <w:szCs w:val="22"/>
        </w:rPr>
        <w:t xml:space="preserve"> are structures made of protein and </w:t>
      </w:r>
      <w:proofErr w:type="spellStart"/>
      <w:r w:rsidRPr="003646A2">
        <w:rPr>
          <w:rFonts w:asciiTheme="minorHAnsi" w:hAnsiTheme="minorHAnsi"/>
          <w:sz w:val="22"/>
          <w:szCs w:val="22"/>
        </w:rPr>
        <w:t>rRNA</w:t>
      </w:r>
      <w:proofErr w:type="spellEnd"/>
      <w:r w:rsidRPr="003646A2">
        <w:rPr>
          <w:rFonts w:asciiTheme="minorHAnsi" w:hAnsiTheme="minorHAnsi"/>
          <w:sz w:val="22"/>
          <w:szCs w:val="22"/>
        </w:rPr>
        <w:t xml:space="preserve"> (ribosomal RNA) where proteins are made (translated).</w:t>
      </w:r>
    </w:p>
    <w:p w:rsidR="003646A2" w:rsidRPr="003646A2" w:rsidRDefault="003646A2" w:rsidP="003646A2">
      <w:pPr>
        <w:pStyle w:val="NormalWeb"/>
        <w:rPr>
          <w:rFonts w:asciiTheme="minorHAnsi" w:hAnsiTheme="minorHAnsi"/>
        </w:rPr>
      </w:pPr>
      <w:r w:rsidRPr="003646A2">
        <w:rPr>
          <w:rStyle w:val="Strong"/>
          <w:rFonts w:asciiTheme="minorHAnsi" w:hAnsiTheme="minorHAnsi"/>
        </w:rPr>
        <w:t>Golgi apparatus</w:t>
      </w:r>
      <w:r w:rsidRPr="003646A2">
        <w:rPr>
          <w:rFonts w:asciiTheme="minorHAnsi" w:hAnsiTheme="minorHAnsi"/>
        </w:rPr>
        <w:t xml:space="preserve"> – used for modifying and packaging of proteins</w:t>
      </w:r>
    </w:p>
    <w:p w:rsidR="0089463E" w:rsidRPr="003646A2" w:rsidRDefault="003646A2" w:rsidP="003646A2">
      <w:pPr>
        <w:pStyle w:val="NormalWeb"/>
        <w:rPr>
          <w:rFonts w:asciiTheme="minorHAnsi" w:hAnsiTheme="minorHAnsi"/>
        </w:rPr>
      </w:pPr>
      <w:r w:rsidRPr="003646A2">
        <w:rPr>
          <w:rStyle w:val="Strong"/>
          <w:rFonts w:asciiTheme="minorHAnsi" w:hAnsiTheme="minorHAnsi"/>
        </w:rPr>
        <w:t>Chloroplast</w:t>
      </w:r>
      <w:r w:rsidRPr="003646A2">
        <w:rPr>
          <w:rFonts w:asciiTheme="minorHAnsi" w:hAnsiTheme="minorHAnsi"/>
        </w:rPr>
        <w:t xml:space="preserve"> – in plants this organelle is responsible for the reactions of photosynthesis</w:t>
      </w:r>
    </w:p>
    <w:p w:rsidR="0089463E" w:rsidRPr="003646A2" w:rsidRDefault="0089463E" w:rsidP="0089463E">
      <w:pPr>
        <w:rPr>
          <w:b/>
          <w:sz w:val="28"/>
          <w:szCs w:val="28"/>
          <w:u w:val="single"/>
        </w:rPr>
      </w:pPr>
      <w:r w:rsidRPr="003646A2">
        <w:rPr>
          <w:b/>
          <w:sz w:val="28"/>
          <w:szCs w:val="28"/>
          <w:u w:val="single"/>
        </w:rPr>
        <w:t>Cell parts</w:t>
      </w:r>
    </w:p>
    <w:p w:rsidR="003646A2" w:rsidRPr="003646A2" w:rsidRDefault="003646A2" w:rsidP="003646A2">
      <w:pPr>
        <w:pStyle w:val="NormalWeb"/>
        <w:rPr>
          <w:rFonts w:asciiTheme="minorHAnsi" w:hAnsiTheme="minorHAnsi"/>
          <w:sz w:val="22"/>
          <w:szCs w:val="22"/>
        </w:rPr>
      </w:pPr>
      <w:r w:rsidRPr="003646A2">
        <w:rPr>
          <w:rFonts w:asciiTheme="minorHAnsi" w:hAnsiTheme="minorHAnsi"/>
          <w:sz w:val="22"/>
          <w:szCs w:val="22"/>
        </w:rPr>
        <w:t xml:space="preserve">There are other important components of the cell that are not considered organelles since they are not surrounded by their own lipid </w:t>
      </w:r>
      <w:proofErr w:type="spellStart"/>
      <w:r w:rsidRPr="003646A2">
        <w:rPr>
          <w:rFonts w:asciiTheme="minorHAnsi" w:hAnsiTheme="minorHAnsi"/>
          <w:sz w:val="22"/>
          <w:szCs w:val="22"/>
        </w:rPr>
        <w:t>bilayer</w:t>
      </w:r>
      <w:proofErr w:type="spellEnd"/>
      <w:r w:rsidRPr="003646A2">
        <w:rPr>
          <w:rFonts w:asciiTheme="minorHAnsi" w:hAnsiTheme="minorHAnsi"/>
          <w:sz w:val="22"/>
          <w:szCs w:val="22"/>
        </w:rPr>
        <w:t>.</w:t>
      </w:r>
    </w:p>
    <w:p w:rsidR="003646A2" w:rsidRPr="003646A2" w:rsidRDefault="003646A2" w:rsidP="003646A2">
      <w:pPr>
        <w:pStyle w:val="NormalWeb"/>
        <w:rPr>
          <w:rFonts w:asciiTheme="minorHAnsi" w:hAnsiTheme="minorHAnsi"/>
          <w:sz w:val="22"/>
          <w:szCs w:val="22"/>
        </w:rPr>
      </w:pPr>
      <w:proofErr w:type="spellStart"/>
      <w:r w:rsidRPr="003646A2">
        <w:rPr>
          <w:rStyle w:val="Strong"/>
          <w:rFonts w:asciiTheme="minorHAnsi" w:hAnsiTheme="minorHAnsi"/>
          <w:sz w:val="22"/>
          <w:szCs w:val="22"/>
        </w:rPr>
        <w:t>Ribosomes</w:t>
      </w:r>
      <w:proofErr w:type="spellEnd"/>
      <w:r w:rsidRPr="003646A2">
        <w:rPr>
          <w:rFonts w:asciiTheme="minorHAnsi" w:hAnsiTheme="minorHAnsi"/>
          <w:sz w:val="22"/>
          <w:szCs w:val="22"/>
        </w:rPr>
        <w:t xml:space="preserve"> – the ribosome is a large complex made of RNA and protein that translates mRNA into protein.</w:t>
      </w:r>
    </w:p>
    <w:p w:rsidR="003646A2" w:rsidRPr="003646A2" w:rsidRDefault="003646A2" w:rsidP="003646A2">
      <w:pPr>
        <w:pStyle w:val="NormalWeb"/>
        <w:rPr>
          <w:rFonts w:asciiTheme="minorHAnsi" w:hAnsiTheme="minorHAnsi"/>
          <w:sz w:val="22"/>
          <w:szCs w:val="22"/>
        </w:rPr>
      </w:pPr>
      <w:proofErr w:type="spellStart"/>
      <w:r w:rsidRPr="003646A2">
        <w:rPr>
          <w:rStyle w:val="Strong"/>
          <w:rFonts w:asciiTheme="minorHAnsi" w:hAnsiTheme="minorHAnsi"/>
          <w:sz w:val="22"/>
          <w:szCs w:val="22"/>
        </w:rPr>
        <w:t>Lysosomes</w:t>
      </w:r>
      <w:proofErr w:type="spellEnd"/>
      <w:r w:rsidRPr="003646A2">
        <w:rPr>
          <w:rFonts w:asciiTheme="minorHAnsi" w:hAnsiTheme="minorHAnsi"/>
          <w:sz w:val="22"/>
          <w:szCs w:val="22"/>
        </w:rPr>
        <w:t xml:space="preserve"> – where the breakdown of nutrients can </w:t>
      </w:r>
      <w:proofErr w:type="gramStart"/>
      <w:r w:rsidRPr="003646A2">
        <w:rPr>
          <w:rFonts w:asciiTheme="minorHAnsi" w:hAnsiTheme="minorHAnsi"/>
          <w:sz w:val="22"/>
          <w:szCs w:val="22"/>
        </w:rPr>
        <w:t>occur</w:t>
      </w:r>
      <w:proofErr w:type="gramEnd"/>
      <w:r w:rsidRPr="003646A2">
        <w:rPr>
          <w:rFonts w:asciiTheme="minorHAnsi" w:hAnsiTheme="minorHAnsi"/>
          <w:sz w:val="22"/>
          <w:szCs w:val="22"/>
        </w:rPr>
        <w:t xml:space="preserve"> using enzymes</w:t>
      </w:r>
    </w:p>
    <w:p w:rsidR="003646A2" w:rsidRPr="003646A2" w:rsidRDefault="003646A2" w:rsidP="003646A2">
      <w:pPr>
        <w:pStyle w:val="NormalWeb"/>
        <w:rPr>
          <w:rFonts w:asciiTheme="minorHAnsi" w:hAnsiTheme="minorHAnsi"/>
          <w:sz w:val="22"/>
          <w:szCs w:val="22"/>
        </w:rPr>
      </w:pPr>
      <w:r w:rsidRPr="003646A2">
        <w:rPr>
          <w:rStyle w:val="Strong"/>
          <w:rFonts w:asciiTheme="minorHAnsi" w:hAnsiTheme="minorHAnsi"/>
          <w:sz w:val="22"/>
          <w:szCs w:val="22"/>
        </w:rPr>
        <w:t>Cell Membrane</w:t>
      </w:r>
      <w:r w:rsidRPr="003646A2">
        <w:rPr>
          <w:rFonts w:asciiTheme="minorHAnsi" w:hAnsiTheme="minorHAnsi"/>
          <w:sz w:val="22"/>
          <w:szCs w:val="22"/>
        </w:rPr>
        <w:t xml:space="preserve"> – this is the structure composed of a lipid </w:t>
      </w:r>
      <w:proofErr w:type="spellStart"/>
      <w:r w:rsidRPr="003646A2">
        <w:rPr>
          <w:rFonts w:asciiTheme="minorHAnsi" w:hAnsiTheme="minorHAnsi"/>
          <w:sz w:val="22"/>
          <w:szCs w:val="22"/>
        </w:rPr>
        <w:t>bilayer</w:t>
      </w:r>
      <w:proofErr w:type="spellEnd"/>
      <w:r w:rsidRPr="003646A2">
        <w:rPr>
          <w:rFonts w:asciiTheme="minorHAnsi" w:hAnsiTheme="minorHAnsi"/>
          <w:sz w:val="22"/>
          <w:szCs w:val="22"/>
        </w:rPr>
        <w:t xml:space="preserve"> that separates the cell from the outside environment</w:t>
      </w:r>
    </w:p>
    <w:p w:rsidR="003646A2" w:rsidRPr="003646A2" w:rsidRDefault="003646A2" w:rsidP="003646A2">
      <w:pPr>
        <w:pStyle w:val="NormalWeb"/>
        <w:rPr>
          <w:rFonts w:asciiTheme="minorHAnsi" w:hAnsiTheme="minorHAnsi"/>
          <w:sz w:val="22"/>
          <w:szCs w:val="22"/>
        </w:rPr>
      </w:pPr>
      <w:r w:rsidRPr="003646A2">
        <w:rPr>
          <w:rStyle w:val="Strong"/>
          <w:rFonts w:asciiTheme="minorHAnsi" w:hAnsiTheme="minorHAnsi"/>
          <w:sz w:val="22"/>
          <w:szCs w:val="22"/>
        </w:rPr>
        <w:t>Cell Wall</w:t>
      </w:r>
      <w:r w:rsidRPr="003646A2">
        <w:rPr>
          <w:rFonts w:asciiTheme="minorHAnsi" w:hAnsiTheme="minorHAnsi"/>
          <w:sz w:val="22"/>
          <w:szCs w:val="22"/>
        </w:rPr>
        <w:t xml:space="preserve"> – found only in plant and bacteria this structure is found outside the cell membrane and serves as a more rigid protective barrier</w:t>
      </w:r>
    </w:p>
    <w:p w:rsidR="0089463E" w:rsidRDefault="003646A2" w:rsidP="0089463E">
      <w:pPr>
        <w:rPr>
          <w:b/>
          <w:sz w:val="28"/>
          <w:szCs w:val="28"/>
          <w:u w:val="single"/>
        </w:rPr>
      </w:pPr>
      <w:r w:rsidRPr="0021757D">
        <w:rPr>
          <w:b/>
          <w:sz w:val="28"/>
          <w:szCs w:val="28"/>
          <w:u w:val="single"/>
        </w:rPr>
        <w:t>Identifying Parts of the Cell</w:t>
      </w:r>
    </w:p>
    <w:p w:rsidR="0021757D" w:rsidRDefault="0021757D" w:rsidP="0089463E">
      <w:pPr>
        <w:rPr>
          <w:b/>
          <w:sz w:val="28"/>
          <w:szCs w:val="28"/>
        </w:rPr>
      </w:pPr>
      <w:r>
        <w:rPr>
          <w:b/>
          <w:sz w:val="28"/>
          <w:szCs w:val="28"/>
        </w:rPr>
        <w:t>See Power Point on line under study guide and/or practice under review.</w:t>
      </w:r>
    </w:p>
    <w:p w:rsidR="0021757D" w:rsidRDefault="00AE5AC1" w:rsidP="0089463E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86995</wp:posOffset>
            </wp:positionV>
            <wp:extent cx="3371850" cy="2305050"/>
            <wp:effectExtent l="19050" t="0" r="0" b="0"/>
            <wp:wrapNone/>
            <wp:docPr id="1" name="Picture 1" descr="http://library.thinkquest.org/C004535/media/cell_membr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rary.thinkquest.org/C004535/media/cell_membran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757D" w:rsidRPr="0021757D">
        <w:rPr>
          <w:b/>
          <w:sz w:val="28"/>
          <w:szCs w:val="28"/>
          <w:u w:val="single"/>
        </w:rPr>
        <w:t>Cell Membrane</w:t>
      </w:r>
    </w:p>
    <w:p w:rsidR="0021757D" w:rsidRPr="00AE0AB1" w:rsidRDefault="00AE0AB1" w:rsidP="00AE0AB1">
      <w:pPr>
        <w:pStyle w:val="ListParagraph"/>
        <w:numPr>
          <w:ilvl w:val="0"/>
          <w:numId w:val="3"/>
        </w:numPr>
        <w:rPr>
          <w:u w:val="single"/>
        </w:rPr>
      </w:pPr>
      <w:proofErr w:type="spellStart"/>
      <w:r w:rsidRPr="00AE0AB1">
        <w:t>Compostion</w:t>
      </w:r>
      <w:proofErr w:type="spellEnd"/>
      <w:r w:rsidRPr="00AE0AB1">
        <w:t>-phospholipids and proteins</w:t>
      </w:r>
    </w:p>
    <w:p w:rsidR="00AE0AB1" w:rsidRPr="00AE0AB1" w:rsidRDefault="00AE0AB1" w:rsidP="00AE0AB1">
      <w:pPr>
        <w:pStyle w:val="ListParagraph"/>
        <w:numPr>
          <w:ilvl w:val="0"/>
          <w:numId w:val="3"/>
        </w:numPr>
        <w:rPr>
          <w:u w:val="single"/>
        </w:rPr>
      </w:pPr>
      <w:r w:rsidRPr="00AE0AB1">
        <w:t>Fluid Mosaic Model</w:t>
      </w:r>
    </w:p>
    <w:p w:rsidR="00AE0AB1" w:rsidRPr="00AE0AB1" w:rsidRDefault="00AE0AB1" w:rsidP="00AE0AB1">
      <w:pPr>
        <w:pStyle w:val="ListParagraph"/>
        <w:numPr>
          <w:ilvl w:val="0"/>
          <w:numId w:val="3"/>
        </w:numPr>
        <w:rPr>
          <w:u w:val="single"/>
        </w:rPr>
      </w:pPr>
      <w:r w:rsidRPr="00AE0AB1">
        <w:t xml:space="preserve">Carbohydrate Chain, </w:t>
      </w:r>
      <w:proofErr w:type="spellStart"/>
      <w:r w:rsidRPr="00AE0AB1">
        <w:t>Phospholipid</w:t>
      </w:r>
      <w:proofErr w:type="spellEnd"/>
      <w:r w:rsidRPr="00AE0AB1">
        <w:t xml:space="preserve"> </w:t>
      </w:r>
      <w:proofErr w:type="spellStart"/>
      <w:r w:rsidRPr="00AE0AB1">
        <w:t>Bilayer</w:t>
      </w:r>
      <w:proofErr w:type="spellEnd"/>
    </w:p>
    <w:p w:rsidR="00AE0AB1" w:rsidRDefault="00AE5AC1" w:rsidP="00AE5AC1">
      <w:pPr>
        <w:pStyle w:val="ListParagraph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71120</wp:posOffset>
            </wp:positionV>
            <wp:extent cx="2857500" cy="1876425"/>
            <wp:effectExtent l="19050" t="0" r="0" b="0"/>
            <wp:wrapNone/>
            <wp:docPr id="4" name="Picture 4" descr="http://www.biologycorner.com/resources/lipidbilay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ologycorner.com/resources/lipidbilaye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AC1" w:rsidRDefault="00AE5AC1" w:rsidP="00AE5AC1">
      <w:pPr>
        <w:pStyle w:val="ListParagraph"/>
        <w:rPr>
          <w:u w:val="single"/>
        </w:rPr>
      </w:pPr>
    </w:p>
    <w:p w:rsidR="00AE5AC1" w:rsidRPr="00AE0AB1" w:rsidRDefault="00AE5AC1" w:rsidP="00AE5AC1">
      <w:pPr>
        <w:pStyle w:val="ListParagraph"/>
        <w:rPr>
          <w:u w:val="single"/>
        </w:rPr>
      </w:pPr>
    </w:p>
    <w:p w:rsidR="0089463E" w:rsidRPr="0089463E" w:rsidRDefault="0089463E" w:rsidP="0089463E">
      <w:pPr>
        <w:rPr>
          <w:b/>
        </w:rPr>
      </w:pPr>
      <w:bookmarkStart w:id="0" w:name="_GoBack"/>
      <w:bookmarkEnd w:id="0"/>
    </w:p>
    <w:p w:rsidR="0089463E" w:rsidRPr="0089463E" w:rsidRDefault="0089463E" w:rsidP="0089463E">
      <w:pPr>
        <w:pStyle w:val="ListParagraph"/>
        <w:ind w:left="1080"/>
        <w:rPr>
          <w:b/>
        </w:rPr>
      </w:pPr>
    </w:p>
    <w:sectPr w:rsidR="0089463E" w:rsidRPr="0089463E" w:rsidSect="003646A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63E" w:rsidRDefault="0089463E" w:rsidP="0089463E">
      <w:pPr>
        <w:spacing w:after="0" w:line="240" w:lineRule="auto"/>
      </w:pPr>
      <w:r>
        <w:separator/>
      </w:r>
    </w:p>
  </w:endnote>
  <w:endnote w:type="continuationSeparator" w:id="0">
    <w:p w:rsidR="0089463E" w:rsidRDefault="0089463E" w:rsidP="0089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63E" w:rsidRDefault="0089463E" w:rsidP="0089463E">
      <w:pPr>
        <w:spacing w:after="0" w:line="240" w:lineRule="auto"/>
      </w:pPr>
      <w:r>
        <w:separator/>
      </w:r>
    </w:p>
  </w:footnote>
  <w:footnote w:type="continuationSeparator" w:id="0">
    <w:p w:rsidR="0089463E" w:rsidRDefault="0089463E" w:rsidP="0089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89463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B5B5909B6B3A4ACE8C4F29CF0CD5EC3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89463E" w:rsidRDefault="0089463E" w:rsidP="0089463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HONORS BIOLOGY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E2F4D4CEA86C4C1486BCFF8B49BB973B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89463E" w:rsidRDefault="0089463E" w:rsidP="0089463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2012</w:t>
              </w:r>
            </w:p>
          </w:tc>
        </w:sdtContent>
      </w:sdt>
    </w:tr>
  </w:tbl>
  <w:p w:rsidR="0089463E" w:rsidRDefault="008946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3679C"/>
    <w:multiLevelType w:val="hybridMultilevel"/>
    <w:tmpl w:val="2A44D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9706E5"/>
    <w:multiLevelType w:val="hybridMultilevel"/>
    <w:tmpl w:val="7AEE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018B7"/>
    <w:multiLevelType w:val="hybridMultilevel"/>
    <w:tmpl w:val="CEB6C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63E"/>
    <w:rsid w:val="0021757D"/>
    <w:rsid w:val="003646A2"/>
    <w:rsid w:val="00675A08"/>
    <w:rsid w:val="0089463E"/>
    <w:rsid w:val="00AE0AB1"/>
    <w:rsid w:val="00AE5AC1"/>
    <w:rsid w:val="00B4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63E"/>
  </w:style>
  <w:style w:type="paragraph" w:styleId="Footer">
    <w:name w:val="footer"/>
    <w:basedOn w:val="Normal"/>
    <w:link w:val="FooterChar"/>
    <w:uiPriority w:val="99"/>
    <w:unhideWhenUsed/>
    <w:rsid w:val="00894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63E"/>
  </w:style>
  <w:style w:type="paragraph" w:styleId="BalloonText">
    <w:name w:val="Balloon Text"/>
    <w:basedOn w:val="Normal"/>
    <w:link w:val="BalloonTextChar"/>
    <w:uiPriority w:val="99"/>
    <w:semiHidden/>
    <w:unhideWhenUsed/>
    <w:rsid w:val="0089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6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46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63E"/>
  </w:style>
  <w:style w:type="paragraph" w:styleId="Footer">
    <w:name w:val="footer"/>
    <w:basedOn w:val="Normal"/>
    <w:link w:val="FooterChar"/>
    <w:uiPriority w:val="99"/>
    <w:unhideWhenUsed/>
    <w:rsid w:val="00894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63E"/>
  </w:style>
  <w:style w:type="paragraph" w:styleId="BalloonText">
    <w:name w:val="Balloon Text"/>
    <w:basedOn w:val="Normal"/>
    <w:link w:val="BalloonTextChar"/>
    <w:uiPriority w:val="99"/>
    <w:semiHidden/>
    <w:unhideWhenUsed/>
    <w:rsid w:val="0089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5B5909B6B3A4ACE8C4F29CF0CD5E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0FF40-DAB2-41B6-A5EF-77AAE7DB3179}"/>
      </w:docPartPr>
      <w:docPartBody>
        <w:p w:rsidR="00B33E22" w:rsidRDefault="004F3DF5" w:rsidP="004F3DF5">
          <w:pPr>
            <w:pStyle w:val="B5B5909B6B3A4ACE8C4F29CF0CD5EC3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2F4D4CEA86C4C1486BCFF8B49BB9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EAB28-615F-448A-AB81-D12B66D3AD65}"/>
      </w:docPartPr>
      <w:docPartBody>
        <w:p w:rsidR="00B33E22" w:rsidRDefault="004F3DF5" w:rsidP="004F3DF5">
          <w:pPr>
            <w:pStyle w:val="E2F4D4CEA86C4C1486BCFF8B49BB973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F3DF5"/>
    <w:rsid w:val="004F3DF5"/>
    <w:rsid w:val="00B3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B5909B6B3A4ACE8C4F29CF0CD5EC3A">
    <w:name w:val="B5B5909B6B3A4ACE8C4F29CF0CD5EC3A"/>
    <w:rsid w:val="004F3DF5"/>
  </w:style>
  <w:style w:type="paragraph" w:customStyle="1" w:styleId="E2F4D4CEA86C4C1486BCFF8B49BB973B">
    <w:name w:val="E2F4D4CEA86C4C1486BCFF8B49BB973B"/>
    <w:rsid w:val="004F3D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BIOLOGY</vt:lpstr>
    </vt:vector>
  </TitlesOfParts>
  <Company>Guilford County Schools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BIOLOGY</dc:title>
  <dc:subject/>
  <dc:creator>Slater, Pamela L</dc:creator>
  <cp:keywords/>
  <dc:description/>
  <cp:lastModifiedBy>pam.slater</cp:lastModifiedBy>
  <cp:revision>2</cp:revision>
  <dcterms:created xsi:type="dcterms:W3CDTF">2012-10-24T00:05:00Z</dcterms:created>
  <dcterms:modified xsi:type="dcterms:W3CDTF">2012-10-24T00:05:00Z</dcterms:modified>
</cp:coreProperties>
</file>